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E3945" w14:textId="77777777" w:rsidR="000A050B" w:rsidRDefault="000A050B" w:rsidP="000A050B">
      <w:pPr>
        <w:rPr>
          <w:rFonts w:ascii="Arial" w:hAnsi="Arial" w:cs="Arial"/>
          <w:color w:val="0070C0"/>
          <w:sz w:val="20"/>
          <w:szCs w:val="20"/>
        </w:rPr>
      </w:pPr>
      <w:bookmarkStart w:id="0" w:name="_Hlk532813795"/>
      <w:bookmarkStart w:id="1" w:name="_MailOriginal"/>
      <w:bookmarkStart w:id="2" w:name="_GoBack"/>
      <w:bookmarkEnd w:id="2"/>
      <w:r>
        <w:rPr>
          <w:rFonts w:ascii="Arial" w:hAnsi="Arial" w:cs="Arial"/>
          <w:i/>
          <w:iCs/>
          <w:color w:val="0070C0"/>
          <w:sz w:val="20"/>
          <w:szCs w:val="20"/>
        </w:rPr>
        <w:t>Special offer:  Register Now &amp; Save $450 off (Use discount code “</w:t>
      </w:r>
      <w:r w:rsidR="003523D3">
        <w:rPr>
          <w:rFonts w:ascii="Arial" w:hAnsi="Arial" w:cs="Arial"/>
          <w:i/>
          <w:iCs/>
          <w:color w:val="0070C0"/>
          <w:sz w:val="20"/>
          <w:szCs w:val="20"/>
        </w:rPr>
        <w:t>IEEE</w:t>
      </w:r>
      <w:r>
        <w:rPr>
          <w:rFonts w:ascii="Arial" w:hAnsi="Arial" w:cs="Arial"/>
          <w:i/>
          <w:iCs/>
          <w:color w:val="0070C0"/>
          <w:sz w:val="20"/>
          <w:szCs w:val="20"/>
        </w:rPr>
        <w:t>VIP"</w:t>
      </w:r>
      <w:r>
        <w:rPr>
          <w:rFonts w:ascii="Arial" w:hAnsi="Arial" w:cs="Arial"/>
          <w:color w:val="0070C0"/>
          <w:sz w:val="20"/>
          <w:szCs w:val="20"/>
        </w:rPr>
        <w:t>)</w:t>
      </w:r>
    </w:p>
    <w:p w14:paraId="5C37D113" w14:textId="77777777" w:rsidR="000A050B" w:rsidRDefault="000A050B" w:rsidP="000A050B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Call for Top Innovators </w:t>
      </w:r>
      <w:r>
        <w:rPr>
          <w:rFonts w:ascii="Arial" w:hAnsi="Arial" w:cs="Arial"/>
          <w:i/>
          <w:iCs/>
          <w:sz w:val="20"/>
          <w:szCs w:val="20"/>
        </w:rPr>
        <w:t>Details below</w:t>
      </w:r>
    </w:p>
    <w:p w14:paraId="645CAAE7" w14:textId="77777777" w:rsidR="000A050B" w:rsidRDefault="000A050B" w:rsidP="000A050B">
      <w:r>
        <w:rPr>
          <w:rStyle w:val="apple-style-span"/>
          <w:b/>
          <w:bCs/>
          <w:color w:val="00B0F0"/>
          <w:sz w:val="52"/>
          <w:szCs w:val="52"/>
        </w:rPr>
        <w:t>Venture Summit | West</w:t>
      </w:r>
    </w:p>
    <w:p w14:paraId="52155A6D" w14:textId="77777777" w:rsidR="000A050B" w:rsidRDefault="000A050B" w:rsidP="000A050B">
      <w:pPr>
        <w:rPr>
          <w:color w:val="0070C0"/>
          <w:sz w:val="36"/>
          <w:szCs w:val="36"/>
        </w:rPr>
      </w:pPr>
      <w:r>
        <w:rPr>
          <w:rStyle w:val="apple-style-span"/>
          <w:b/>
          <w:bCs/>
          <w:color w:val="0070C0"/>
          <w:sz w:val="36"/>
          <w:szCs w:val="36"/>
        </w:rPr>
        <w:t>Where Innovation Meets Capital</w:t>
      </w:r>
    </w:p>
    <w:p w14:paraId="183AE0C4" w14:textId="77777777" w:rsidR="000A050B" w:rsidRDefault="000A050B" w:rsidP="000A050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 23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bCs/>
          <w:sz w:val="28"/>
          <w:szCs w:val="28"/>
        </w:rPr>
        <w:t xml:space="preserve"> &amp; 24</w:t>
      </w:r>
      <w:proofErr w:type="gramStart"/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 2020</w:t>
      </w:r>
      <w:proofErr w:type="gramEnd"/>
    </w:p>
    <w:p w14:paraId="25CD7886" w14:textId="77777777" w:rsidR="000A050B" w:rsidRDefault="000A050B" w:rsidP="000A050B">
      <w:r>
        <w:rPr>
          <w:rFonts w:ascii="Arial" w:hAnsi="Arial" w:cs="Arial"/>
          <w:sz w:val="26"/>
          <w:szCs w:val="26"/>
        </w:rPr>
        <w:t>Santa Clara Convention Center, Silicon Valley</w:t>
      </w:r>
    </w:p>
    <w:p w14:paraId="569584CB" w14:textId="77777777" w:rsidR="000A050B" w:rsidRDefault="000A050B" w:rsidP="000A050B">
      <w:r>
        <w:rPr>
          <w:rFonts w:ascii="Arial" w:hAnsi="Arial" w:cs="Arial"/>
          <w:sz w:val="20"/>
          <w:szCs w:val="20"/>
        </w:rPr>
        <w:t>  </w:t>
      </w:r>
    </w:p>
    <w:p w14:paraId="411450F7" w14:textId="42E83480" w:rsidR="000A050B" w:rsidRDefault="001C1030" w:rsidP="000A050B">
      <w:r>
        <w:rPr>
          <w:rFonts w:ascii="Arial" w:hAnsi="Arial" w:cs="Arial"/>
          <w:color w:val="000000"/>
          <w:sz w:val="20"/>
          <w:szCs w:val="20"/>
        </w:rPr>
        <w:t xml:space="preserve">Reminder to register for </w:t>
      </w:r>
      <w:r w:rsidR="000A050B">
        <w:rPr>
          <w:rFonts w:ascii="Arial" w:hAnsi="Arial" w:cs="Arial"/>
          <w:color w:val="000000"/>
          <w:sz w:val="20"/>
          <w:szCs w:val="20"/>
        </w:rPr>
        <w:t>the prestigious </w:t>
      </w:r>
      <w:hyperlink r:id="rId4" w:history="1">
        <w:r w:rsidR="000A050B">
          <w:rPr>
            <w:rStyle w:val="Hyperlink"/>
            <w:rFonts w:ascii="Arial" w:hAnsi="Arial" w:cs="Arial"/>
            <w:b/>
            <w:bCs/>
            <w:color w:val="00B0F0"/>
            <w:u w:val="none"/>
          </w:rPr>
          <w:t>Venture Summit | West</w:t>
        </w:r>
      </w:hyperlink>
      <w:r w:rsidR="000A050B">
        <w:rPr>
          <w:rFonts w:ascii="Arial" w:hAnsi="Arial" w:cs="Arial"/>
          <w:b/>
          <w:bCs/>
          <w:color w:val="00B0F0"/>
        </w:rPr>
        <w:t xml:space="preserve"> </w:t>
      </w:r>
      <w:r w:rsidR="000A050B">
        <w:rPr>
          <w:rFonts w:ascii="Arial" w:hAnsi="Arial" w:cs="Arial"/>
          <w:sz w:val="20"/>
          <w:szCs w:val="20"/>
        </w:rPr>
        <w:t>being held on March 23</w:t>
      </w:r>
      <w:r w:rsidR="000A050B">
        <w:rPr>
          <w:rFonts w:ascii="Arial" w:hAnsi="Arial" w:cs="Arial"/>
          <w:sz w:val="20"/>
          <w:szCs w:val="20"/>
          <w:vertAlign w:val="superscript"/>
        </w:rPr>
        <w:t>rd</w:t>
      </w:r>
      <w:r w:rsidR="000A050B">
        <w:rPr>
          <w:rFonts w:ascii="Arial" w:hAnsi="Arial" w:cs="Arial"/>
          <w:sz w:val="20"/>
          <w:szCs w:val="20"/>
        </w:rPr>
        <w:t xml:space="preserve"> &amp; 24</w:t>
      </w:r>
      <w:r w:rsidR="000A050B">
        <w:rPr>
          <w:rFonts w:ascii="Arial" w:hAnsi="Arial" w:cs="Arial"/>
          <w:sz w:val="20"/>
          <w:szCs w:val="20"/>
          <w:vertAlign w:val="superscript"/>
        </w:rPr>
        <w:t>th</w:t>
      </w:r>
      <w:r w:rsidR="000A050B">
        <w:rPr>
          <w:rFonts w:ascii="Arial" w:hAnsi="Arial" w:cs="Arial"/>
          <w:sz w:val="20"/>
          <w:szCs w:val="20"/>
        </w:rPr>
        <w:t xml:space="preserve"> 2020 </w:t>
      </w:r>
      <w:r w:rsidR="000A050B">
        <w:rPr>
          <w:rFonts w:ascii="Arial" w:hAnsi="Arial" w:cs="Arial"/>
          <w:color w:val="212121"/>
          <w:sz w:val="20"/>
          <w:szCs w:val="20"/>
        </w:rPr>
        <w:t>at the Santa Clara Convention Center</w:t>
      </w:r>
      <w:r w:rsidR="000A05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eet, interact and network with more than </w:t>
      </w:r>
      <w:r>
        <w:rPr>
          <w:rFonts w:ascii="Arial" w:hAnsi="Arial" w:cs="Arial"/>
          <w:sz w:val="20"/>
          <w:szCs w:val="20"/>
        </w:rPr>
        <w:t>1,3</w:t>
      </w:r>
      <w:r>
        <w:rPr>
          <w:rFonts w:ascii="Arial" w:hAnsi="Arial" w:cs="Arial"/>
          <w:color w:val="000000"/>
          <w:sz w:val="20"/>
          <w:szCs w:val="20"/>
        </w:rPr>
        <w:t xml:space="preserve">00 VCs, Corporate VCs, angel investors, </w:t>
      </w:r>
      <w:r>
        <w:rPr>
          <w:rFonts w:ascii="Arial" w:hAnsi="Arial" w:cs="Arial"/>
          <w:sz w:val="20"/>
          <w:szCs w:val="20"/>
        </w:rPr>
        <w:t>industry execs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founders</w:t>
      </w:r>
      <w:r>
        <w:rPr>
          <w:rFonts w:ascii="Arial" w:hAnsi="Arial" w:cs="Arial"/>
          <w:color w:val="000000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venture backed, emerging and early stage </w:t>
      </w:r>
      <w:r>
        <w:rPr>
          <w:rFonts w:ascii="Arial" w:hAnsi="Arial" w:cs="Arial"/>
          <w:color w:val="000000"/>
          <w:sz w:val="20"/>
          <w:szCs w:val="20"/>
        </w:rPr>
        <w:t>companies.</w:t>
      </w:r>
    </w:p>
    <w:p w14:paraId="4372D8D1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27F48F89" w14:textId="77777777" w:rsidR="000A050B" w:rsidRDefault="000A050B" w:rsidP="000A050B">
      <w:r>
        <w:rPr>
          <w:rFonts w:ascii="Arial" w:hAnsi="Arial" w:cs="Arial"/>
          <w:color w:val="000000"/>
          <w:sz w:val="20"/>
          <w:szCs w:val="20"/>
        </w:rPr>
        <w:t xml:space="preserve">Whether you’re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startup seeking capital</w:t>
      </w:r>
      <w:r>
        <w:rPr>
          <w:rFonts w:ascii="Arial" w:hAnsi="Arial" w:cs="Arial"/>
          <w:color w:val="000000"/>
          <w:sz w:val="20"/>
          <w:szCs w:val="20"/>
        </w:rPr>
        <w:t xml:space="preserve"> and exposure, or an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investor seeking new deals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Venture Summit West </w:t>
      </w:r>
      <w:r>
        <w:rPr>
          <w:rFonts w:ascii="Arial" w:hAnsi="Arial" w:cs="Arial"/>
          <w:color w:val="000000"/>
          <w:sz w:val="20"/>
          <w:szCs w:val="20"/>
        </w:rPr>
        <w:t xml:space="preserve">presented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youngStartup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Ventures - is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event </w:t>
      </w:r>
      <w:r>
        <w:rPr>
          <w:rFonts w:ascii="Arial" w:hAnsi="Arial" w:cs="Arial"/>
          <w:sz w:val="20"/>
          <w:szCs w:val="20"/>
        </w:rPr>
        <w:t xml:space="preserve">of the year </w:t>
      </w:r>
      <w:r>
        <w:rPr>
          <w:rFonts w:ascii="Arial" w:hAnsi="Arial" w:cs="Arial"/>
          <w:color w:val="000000"/>
          <w:sz w:val="20"/>
          <w:szCs w:val="20"/>
        </w:rPr>
        <w:t xml:space="preserve">you won't want to miss. </w:t>
      </w:r>
    </w:p>
    <w:p w14:paraId="6C334ACA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06C9274A" w14:textId="77777777" w:rsidR="000A050B" w:rsidRDefault="000A050B" w:rsidP="000A050B">
      <w:r>
        <w:rPr>
          <w:rFonts w:ascii="Arial" w:hAnsi="Arial" w:cs="Arial"/>
          <w:color w:val="000000"/>
          <w:sz w:val="20"/>
          <w:szCs w:val="20"/>
        </w:rPr>
        <w:t>A highly productive venture conference,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b/>
            <w:bCs/>
            <w:color w:val="00B0F0"/>
            <w:u w:val="none"/>
          </w:rPr>
          <w:t>Venture Summit | West</w:t>
        </w:r>
      </w:hyperlink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is dedicated to showcasing VCs, Corporate VCs and angel investors committed to funding </w:t>
      </w:r>
      <w:r>
        <w:rPr>
          <w:rFonts w:ascii="Arial" w:hAnsi="Arial" w:cs="Arial"/>
          <w:sz w:val="20"/>
          <w:szCs w:val="20"/>
        </w:rPr>
        <w:t>venture backed, emerging and early stage</w:t>
      </w:r>
      <w:r>
        <w:rPr>
          <w:rFonts w:ascii="Arial" w:hAnsi="Arial" w:cs="Arial"/>
          <w:color w:val="000000"/>
          <w:sz w:val="20"/>
          <w:szCs w:val="20"/>
        </w:rPr>
        <w:t xml:space="preserve"> companies.</w:t>
      </w:r>
    </w:p>
    <w:p w14:paraId="6DF4F7C1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62484417" w14:textId="77777777" w:rsidR="001C1030" w:rsidRDefault="001C1030" w:rsidP="001C1030">
      <w:pPr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Partial Lineup of over 110 VCs &amp; Angels confirmed to speak and judge includes: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6920F1" w14:textId="77777777" w:rsidR="001C1030" w:rsidRDefault="001C1030" w:rsidP="001C1030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Ben Abadi, Managing Director, Energy Innovation Capital | Andrew Abrams, Vice President, New Science Ventures | Susan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Akbarpour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Partner,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Candou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Ventures | Joel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Albarella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Founder, New York Life Ventures |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Navid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Alipour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Co-founder and Managing Partner, Analytics Ventures | Shaun Arora, Founding Partner,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MiLA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Capital | Doug Atkin, Managing Partner,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Communitas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Capital Partners | Shannon Austin, Partner, Financial Venture Studio | Jennifer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Azapian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Partner , Mighty Capital | Mike Biddle, Managing Director,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Evok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Innovations | Wade Bitaraf, Founder, Energy &amp; Sustainability, Plug &amp; Play Tech Center | Dave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Blivin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Managing Director, Cottonwood Technology Fund | Greg Bohlen, Managing Director, Union Grove Venture Partners | Maureen Boyce, Managing Partner, Good Growth Capital | Peter Bruce-Clark, Partner, Social Impact Capital | Pratik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Budhdev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Investment Director, Volvo Cars Tech Fund | Amy Burr, Managing Director, JetBlue Technology Ventures | Ray Chan, Managing Director, K5 Ventures | Ryan Chou, Investment Associate, JetBlue Technology Ventures | Jillian Cohn, Investor, Santander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InnoVentures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| Darren Cooke, Investor, Life Science Angels | Martha Cosgrove, Investing Associate, Boeing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HorizonX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| Danny Cotter, Principal, The Westly Group | Ross Darwin, Principal, Owl Ventures | Anne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DeGheest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Founder,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HealthTech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Capital | Angelo Del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Priore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Partner, HP Tech Ventures | Jun Deng, Partner, Joyance Partners | Dan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Doble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Managing Director, SABIC Ventures | Ted Driscoll, Managing Partner,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DigitalDX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Ventures | Robert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Dunkle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President, ABES Venture Partners | Ali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Farahanchi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Director, DHVC | Anna Fokina, Senior Associate, Data Collective | Isabelle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Freidheim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Co-founder &amp; Managing Partner, Starwood VC | Emily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Fritze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Senior Associate, The Westly Group | Will Fung, Senior Associate, Samsung Catalyst Fund |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Carolin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Funk, Investment Director, Blue Bear Capital | Norm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Gitis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Managing Partner,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Lymo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Ventures | Alex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Golod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Angel Investor, Chicago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ArchAngels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| Ajay Gopal, Founding Principal, Framework Venture Partners | Daniel Greene, Principal, Wipro Ventures |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Sheeraz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Haji, Managing Partner, Zip Dragon Ventures | Charlie Hanna, Investor, Marcy Venture Partners | Daniel Harris, Managing Director, DPH Ventures | Florian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Haupt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Partner,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TruVenturo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| Guy Horowitz, Partner, Deutsche Telekom Capital Partners | Jens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Horstmann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Founding Director,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Crestlight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Ventures | Michael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Julve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Associate, 500 Startups | Jimmy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Kan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Principal,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Anzu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Partners | Vic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Kapur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Founder,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VisionPassage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| Najib Khouri-Haddad, General Partner, Sway Ventures | Howard Ko, Principal, Morpheus Ventures | Shruti Kothari, Director, Kaiser Permanente Ventures | Elaine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Kunda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Founder &amp; Managing Director, Disruption Ventures | Ricky Lai, Principal, Portag3 Ventures | Anh Le, Partner, CRCM Ventures | James Lee, Investment Associate Director, Photon Fund | Marina Levinson, Partner, Benhamou Global Ventures | Larry Li, Managing Partner, AMINO Capital | Darwin Ling, Founding General Partner, Good AI Capital | Vincent Lui, Partner, XCEL Asia | Hector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MacQuarrie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Senior Investment Associate, Shell Ventures | Radhika Malik, Investment Manager, Samsung Catalyst Fund |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lastRenderedPageBreak/>
        <w:t xml:space="preserve">Ricky Margolis, VP of Business Development, ARIE Capital | Melina Mathur, Principal, Asset Management Ventures | Manan Mehta, Founding Partner, Unshackled Ventures | Eric Meyer, Vice President, Activate Capital | Jonathan Mo, Senior Associate, 11.2 Capital | SC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Moatti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, Managing Partner, Mighty Capital | Weston Moyer, Investor, Spike Ventures | Mark Mueller-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Eberstein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Angel Investor, Alliance of Angels | Maxim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Nazarov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Investor,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FinSight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Ventures | Ivan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Nikkhoo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Managing Partner, Navigate Ventures | Kira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Noodleman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Principal, Bee Partners | Brett Noyes, Founder &amp; Managing Director,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Unbank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. Ventures | Demi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Obayomi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Investor,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NextWorld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Capital | Nihar Patel, General Partner, Journey Venture Partners | Charles Paul, Vice President - Technology, Henkel Ventures | Damien Petty, Principal, Morpheus Ventures | Patrick Pfeffer, Lead Investor, Juniper Networks | Scott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Pinizzotto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Senior Investment Director, ENGIE New Ventures | Bill Reichert, Managing Director, Garage Technology Ventures | Mario Ruiz, Investor,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Paypal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Ventures | Ernst Sack, Partner, Blue Bear Capital | Praveen Sahay, Managing Director, WAVE Equity Partners | Gayatri Sarkar, Managing Partner, Hype Capital VC Fund | Jordan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Segall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Enterprise Investor, Unusual Ventures | Kristina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Serafim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Managing Director, Verizon Ventures | Charles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Sidman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Managing Partner, ECS Capital Partners | Richard Simoni, Managing Partner, Asset Management Ventures | Sean Simpson, Investment Manager, GM Ventures | Ratan Singh, Principal, Fort Ross Ventures | Kenn So, Associate, Shasta Ventures | Allison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Steitz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Investor,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BlueRun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Ventures | Li Sun, Partner, Foundation Capital | Jessica Tan, Associate, 500 Startups |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Grahme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Taylor, Venture Analyst, Wildcat Venture Partners | Ariane Tom, Life Sciences Associate,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Anzu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Partners | Jonathan Tower, Founding Managing Partner, Catapult VC | Erica Van, Investor, Charles River Ventures | Anuj Varma, Investor, BAM Ventures |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Kutral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Veerabadran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Principal, Flow Capital | Alessandro Vigilante, Head of Global Innovation Ecosystem, Fidelity Investments |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Sonali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Vijayavargiya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Managing Director, Augment Ventures | Alex Whitney, Senior Analyst,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ManchesterStory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Group | Liz Wilkinson, Director of Ventures, Nielsen Innovate | Henry Wong, Managing Director, Garage Technology Ventures | Joanne Wong, General Partner, REDDS Capital |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Yuanling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Yuan, Senior Associate,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SignalFire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| Russell Yue, Investor, H.I.G. Growth Partners | Elaine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Zelby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Principal &amp; Director of Growth,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SignalFire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| Stephanie Zepeda, Senior Associate, Arbor Ventures |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Yanan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Zhao, General Partner, Magnet Ventures | Sebastian Zhou, Investor, Alpha Square Group |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Simin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Zhou, VP &amp; Managing Director, UL Ventures and many more...</w:t>
      </w:r>
    </w:p>
    <w:p w14:paraId="5009ACA0" w14:textId="77777777" w:rsidR="00622FEA" w:rsidRDefault="00622FEA" w:rsidP="000A050B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1E306266" w14:textId="77777777" w:rsidR="000A050B" w:rsidRDefault="000A050B" w:rsidP="000A050B">
      <w:r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Special Offer:</w:t>
      </w:r>
    </w:p>
    <w:p w14:paraId="413BA897" w14:textId="77777777" w:rsidR="000A050B" w:rsidRDefault="00150591" w:rsidP="000A050B">
      <w:r>
        <w:rPr>
          <w:rFonts w:ascii="Arial" w:hAnsi="Arial" w:cs="Arial"/>
          <w:b/>
          <w:bCs/>
          <w:sz w:val="20"/>
          <w:szCs w:val="20"/>
        </w:rPr>
        <w:t>IEEE</w:t>
      </w:r>
      <w:r w:rsidR="000A050B">
        <w:rPr>
          <w:rFonts w:ascii="Arial" w:hAnsi="Arial" w:cs="Arial"/>
          <w:b/>
          <w:bCs/>
          <w:sz w:val="20"/>
          <w:szCs w:val="20"/>
        </w:rPr>
        <w:t xml:space="preserve"> has made special arrangement for our network to receive a </w:t>
      </w:r>
      <w:r w:rsidR="000A050B">
        <w:rPr>
          <w:rFonts w:ascii="Arial" w:hAnsi="Arial" w:cs="Arial"/>
          <w:b/>
          <w:bCs/>
          <w:color w:val="00B0F0"/>
          <w:sz w:val="20"/>
          <w:szCs w:val="20"/>
        </w:rPr>
        <w:t>special discount of $450 off</w:t>
      </w:r>
      <w:r w:rsidR="000A050B">
        <w:rPr>
          <w:rFonts w:ascii="Arial" w:hAnsi="Arial" w:cs="Arial"/>
          <w:b/>
          <w:bCs/>
          <w:sz w:val="20"/>
          <w:szCs w:val="20"/>
        </w:rPr>
        <w:t xml:space="preserve">. </w:t>
      </w:r>
      <w:r w:rsidR="000A050B">
        <w:rPr>
          <w:rFonts w:ascii="Arial" w:hAnsi="Arial" w:cs="Arial"/>
          <w:color w:val="000000"/>
          <w:sz w:val="20"/>
          <w:szCs w:val="20"/>
        </w:rPr>
        <w:t>This conference will be attended by the best people in the industry. Please register early to avoid disappointment. </w:t>
      </w:r>
    </w:p>
    <w:p w14:paraId="28BF71EA" w14:textId="77777777" w:rsidR="000A050B" w:rsidRDefault="000A050B" w:rsidP="000A050B">
      <w:r>
        <w:rPr>
          <w:rFonts w:ascii="Arial" w:hAnsi="Arial" w:cs="Arial"/>
        </w:rPr>
        <w:t> </w:t>
      </w:r>
    </w:p>
    <w:p w14:paraId="5381D54E" w14:textId="77777777" w:rsidR="000A050B" w:rsidRDefault="000A050B" w:rsidP="000A050B"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Register </w:t>
      </w:r>
      <w:r>
        <w:rPr>
          <w:rFonts w:ascii="Arial" w:hAnsi="Arial" w:cs="Arial"/>
          <w:b/>
          <w:bCs/>
          <w:i/>
          <w:iCs/>
          <w:sz w:val="20"/>
          <w:szCs w:val="20"/>
        </w:rPr>
        <w:t>Today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&amp;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Save </w:t>
      </w:r>
      <w:hyperlink r:id="rId6" w:history="1">
        <w:r>
          <w:rPr>
            <w:rStyle w:val="Hyperlink"/>
            <w:rFonts w:ascii="Arial" w:hAnsi="Arial" w:cs="Arial"/>
            <w:b/>
            <w:bCs/>
            <w:i/>
            <w:iCs/>
            <w:color w:val="00B0F0"/>
            <w:sz w:val="20"/>
            <w:szCs w:val="20"/>
          </w:rPr>
          <w:t>Click here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>.   </w:t>
      </w:r>
      <w:r>
        <w:rPr>
          <w:rFonts w:ascii="Arial" w:hAnsi="Arial" w:cs="Arial"/>
          <w:i/>
          <w:iCs/>
          <w:sz w:val="20"/>
          <w:szCs w:val="20"/>
        </w:rPr>
        <w:t>(Use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promo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code "</w:t>
      </w:r>
      <w:r w:rsidR="00150591">
        <w:rPr>
          <w:rFonts w:ascii="Arial" w:hAnsi="Arial" w:cs="Arial"/>
          <w:i/>
          <w:iCs/>
          <w:sz w:val="20"/>
          <w:szCs w:val="20"/>
        </w:rPr>
        <w:t>IEEE</w:t>
      </w:r>
      <w:r>
        <w:rPr>
          <w:rFonts w:ascii="Arial" w:hAnsi="Arial" w:cs="Arial"/>
          <w:i/>
          <w:iCs/>
          <w:color w:val="000000"/>
          <w:sz w:val="20"/>
          <w:szCs w:val="20"/>
        </w:rPr>
        <w:t>VIP”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14:paraId="36E0ED20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6DF5ABA8" w14:textId="77777777" w:rsidR="000A050B" w:rsidRDefault="000A050B" w:rsidP="000A050B">
      <w:r>
        <w:rPr>
          <w:rFonts w:ascii="Arial" w:hAnsi="Arial" w:cs="Arial"/>
          <w:color w:val="000000"/>
          <w:sz w:val="20"/>
          <w:szCs w:val="20"/>
        </w:rPr>
        <w:t>In addition to providing access to leading Investors, the conference will feature more than </w:t>
      </w:r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100 pre-screened </w:t>
      </w:r>
      <w:r>
        <w:rPr>
          <w:rFonts w:ascii="Arial" w:hAnsi="Arial" w:cs="Arial"/>
          <w:b/>
          <w:bCs/>
          <w:sz w:val="20"/>
          <w:szCs w:val="20"/>
        </w:rPr>
        <w:t>venture backed, emerging and early stage companies seeking capital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hardcore networking. </w:t>
      </w:r>
    </w:p>
    <w:p w14:paraId="04C72D5E" w14:textId="77777777" w:rsidR="000A050B" w:rsidRDefault="000A050B" w:rsidP="000A050B">
      <w:r>
        <w:rPr>
          <w:rFonts w:ascii="Arial" w:hAnsi="Arial" w:cs="Arial"/>
        </w:rPr>
        <w:t> </w:t>
      </w:r>
    </w:p>
    <w:p w14:paraId="682420D3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4D0C28E6" w14:textId="77777777" w:rsidR="000A050B" w:rsidRDefault="000A050B" w:rsidP="000A050B">
      <w:r>
        <w:rPr>
          <w:rFonts w:ascii="Arial" w:hAnsi="Arial" w:cs="Arial"/>
          <w:b/>
          <w:bCs/>
          <w:sz w:val="32"/>
          <w:szCs w:val="32"/>
        </w:rPr>
        <w:t>Call for </w:t>
      </w:r>
      <w:r>
        <w:rPr>
          <w:rFonts w:ascii="Arial" w:hAnsi="Arial" w:cs="Arial"/>
          <w:b/>
          <w:bCs/>
          <w:color w:val="00AEFA"/>
          <w:sz w:val="32"/>
          <w:szCs w:val="32"/>
        </w:rPr>
        <w:t>TOP INNOVATORS!</w:t>
      </w:r>
    </w:p>
    <w:p w14:paraId="6689EF1F" w14:textId="77777777" w:rsidR="000A050B" w:rsidRDefault="000A050B" w:rsidP="000A050B">
      <w:r>
        <w:rPr>
          <w:rFonts w:ascii="Arial" w:hAnsi="Arial" w:cs="Arial"/>
          <w:b/>
          <w:bCs/>
          <w:sz w:val="20"/>
          <w:szCs w:val="20"/>
        </w:rPr>
        <w:t>Get Noticed &gt; Get Funded &gt; Grow Faster</w:t>
      </w:r>
    </w:p>
    <w:p w14:paraId="54A763DC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34AEC278" w14:textId="77777777" w:rsidR="000A050B" w:rsidRDefault="000A050B" w:rsidP="000A050B">
      <w:r>
        <w:rPr>
          <w:rFonts w:ascii="Arial" w:hAnsi="Arial" w:cs="Arial"/>
          <w:color w:val="000000"/>
          <w:sz w:val="20"/>
          <w:szCs w:val="20"/>
        </w:rPr>
        <w:t>A select group of </w:t>
      </w:r>
      <w:r>
        <w:rPr>
          <w:rFonts w:ascii="Arial" w:hAnsi="Arial" w:cs="Arial"/>
          <w:b/>
          <w:bCs/>
          <w:sz w:val="20"/>
          <w:szCs w:val="20"/>
        </w:rPr>
        <w:t>more than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B0F0"/>
          <w:sz w:val="20"/>
          <w:szCs w:val="20"/>
        </w:rPr>
        <w:t>100</w:t>
      </w:r>
      <w:r>
        <w:rPr>
          <w:rFonts w:ascii="Arial" w:hAnsi="Arial" w:cs="Arial"/>
          <w:b/>
          <w:bCs/>
          <w:color w:val="0099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B0F0"/>
          <w:sz w:val="20"/>
          <w:szCs w:val="20"/>
        </w:rPr>
        <w:t>Top Innovators </w:t>
      </w:r>
      <w:r>
        <w:rPr>
          <w:rFonts w:ascii="Arial" w:hAnsi="Arial" w:cs="Arial"/>
          <w:color w:val="000000"/>
          <w:sz w:val="20"/>
          <w:szCs w:val="20"/>
        </w:rPr>
        <w:t>will be chosen to present their breakthrough investment opportunities to an exclusive audience of Venture Capitalists, Corporate Investors, Private Investors, Investment Bankers, and Strategic Partners.</w:t>
      </w:r>
    </w:p>
    <w:p w14:paraId="2F673D60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26AA662A" w14:textId="77777777" w:rsidR="000A050B" w:rsidRDefault="000A050B" w:rsidP="000A050B">
      <w:r>
        <w:rPr>
          <w:rFonts w:ascii="Arial" w:hAnsi="Arial" w:cs="Arial"/>
          <w:b/>
          <w:bCs/>
          <w:color w:val="00B0F0"/>
          <w:sz w:val="20"/>
          <w:szCs w:val="20"/>
        </w:rPr>
        <w:t>Apply to Present / Nominate a company:</w:t>
      </w:r>
    </w:p>
    <w:p w14:paraId="721E2E60" w14:textId="77777777" w:rsidR="000A050B" w:rsidRDefault="000A050B" w:rsidP="000A050B">
      <w:r>
        <w:rPr>
          <w:rFonts w:ascii="Arial" w:hAnsi="Arial" w:cs="Arial"/>
          <w:sz w:val="20"/>
          <w:szCs w:val="20"/>
        </w:rPr>
        <w:t>For more information or t</w:t>
      </w:r>
      <w:r>
        <w:rPr>
          <w:rFonts w:ascii="Arial" w:hAnsi="Arial" w:cs="Arial"/>
          <w:color w:val="000000"/>
          <w:sz w:val="20"/>
          <w:szCs w:val="20"/>
        </w:rPr>
        <w:t>o be considered for one of the </w:t>
      </w:r>
      <w:r>
        <w:rPr>
          <w:rFonts w:ascii="Arial" w:hAnsi="Arial" w:cs="Arial"/>
          <w:b/>
          <w:bCs/>
          <w:color w:val="0099FF"/>
          <w:sz w:val="20"/>
          <w:szCs w:val="20"/>
        </w:rPr>
        <w:t>Top Innovator</w:t>
      </w:r>
      <w:r>
        <w:rPr>
          <w:rFonts w:ascii="Arial" w:hAnsi="Arial" w:cs="Arial"/>
          <w:color w:val="0099FF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slots </w:t>
      </w:r>
      <w:hyperlink r:id="rId7" w:history="1">
        <w:r>
          <w:rPr>
            <w:rStyle w:val="Hyperlink"/>
            <w:rFonts w:ascii="Arial" w:hAnsi="Arial" w:cs="Arial"/>
            <w:color w:val="00B0F0"/>
            <w:sz w:val="20"/>
            <w:szCs w:val="20"/>
          </w:rPr>
          <w:t>click here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AE5FFE8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34971178" w14:textId="77777777" w:rsidR="000A050B" w:rsidRDefault="000A050B" w:rsidP="000A050B"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Seed </w:t>
      </w:r>
      <w:proofErr w:type="spellStart"/>
      <w:r>
        <w:rPr>
          <w:rFonts w:ascii="Arial" w:hAnsi="Arial" w:cs="Arial"/>
          <w:b/>
          <w:bCs/>
          <w:color w:val="00B0F0"/>
          <w:sz w:val="20"/>
          <w:szCs w:val="20"/>
        </w:rPr>
        <w:t>Pitchfest</w:t>
      </w:r>
      <w:proofErr w:type="spellEnd"/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: </w:t>
      </w:r>
    </w:p>
    <w:p w14:paraId="2285E630" w14:textId="77777777" w:rsidR="000A050B" w:rsidRDefault="000A050B" w:rsidP="000A050B">
      <w:r>
        <w:rPr>
          <w:rFonts w:ascii="Arial" w:hAnsi="Arial" w:cs="Arial"/>
          <w:color w:val="000000"/>
          <w:sz w:val="20"/>
          <w:szCs w:val="20"/>
        </w:rPr>
        <w:t>If you are a seed stage company seeking angel funding of less than $1M (and have raised less than $300,000</w:t>
      </w:r>
      <w:r>
        <w:rPr>
          <w:rFonts w:ascii="Arial" w:hAnsi="Arial" w:cs="Arial"/>
          <w:sz w:val="20"/>
          <w:szCs w:val="20"/>
        </w:rPr>
        <w:t xml:space="preserve">) </w:t>
      </w:r>
      <w:hyperlink r:id="rId8" w:history="1">
        <w:r>
          <w:rPr>
            <w:rStyle w:val="Hyperlink"/>
            <w:rFonts w:ascii="Arial" w:hAnsi="Arial" w:cs="Arial"/>
            <w:b/>
            <w:bCs/>
            <w:color w:val="00B0F0"/>
            <w:sz w:val="20"/>
            <w:szCs w:val="20"/>
          </w:rPr>
          <w:t>click here</w:t>
        </w:r>
      </w:hyperlink>
      <w:r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apply for the Seed stage track</w:t>
      </w:r>
      <w:r>
        <w:rPr>
          <w:rFonts w:ascii="Arial" w:hAnsi="Arial" w:cs="Arial"/>
          <w:sz w:val="20"/>
          <w:szCs w:val="20"/>
        </w:rPr>
        <w:t>.</w:t>
      </w:r>
    </w:p>
    <w:p w14:paraId="05DC7EC1" w14:textId="77777777" w:rsidR="000A050B" w:rsidRDefault="000A050B" w:rsidP="000A050B"/>
    <w:p w14:paraId="76F7783E" w14:textId="77777777" w:rsidR="000A050B" w:rsidRDefault="000A050B" w:rsidP="000A0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</w:t>
      </w:r>
      <w:bookmarkEnd w:id="0"/>
    </w:p>
    <w:bookmarkEnd w:id="1"/>
    <w:p w14:paraId="0ECCE354" w14:textId="77777777" w:rsidR="000A050B" w:rsidRDefault="000A050B" w:rsidP="000A050B">
      <w:pPr>
        <w:rPr>
          <w:rFonts w:ascii="Arial" w:hAnsi="Arial" w:cs="Arial"/>
          <w:sz w:val="20"/>
          <w:szCs w:val="20"/>
        </w:rPr>
      </w:pPr>
    </w:p>
    <w:p w14:paraId="6539CA48" w14:textId="77777777" w:rsidR="006B2D2B" w:rsidRDefault="006B2D2B"/>
    <w:sectPr w:rsidR="006B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0B"/>
    <w:rsid w:val="00087E14"/>
    <w:rsid w:val="000A050B"/>
    <w:rsid w:val="00150591"/>
    <w:rsid w:val="001C1030"/>
    <w:rsid w:val="001C6856"/>
    <w:rsid w:val="003523D3"/>
    <w:rsid w:val="003E7288"/>
    <w:rsid w:val="00622FEA"/>
    <w:rsid w:val="006667E8"/>
    <w:rsid w:val="006B2D2B"/>
    <w:rsid w:val="009E4E58"/>
    <w:rsid w:val="00BE13D2"/>
    <w:rsid w:val="00E8629E"/>
    <w:rsid w:val="00F709DF"/>
    <w:rsid w:val="00F7168F"/>
    <w:rsid w:val="00F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E4BF"/>
  <w15:chartTrackingRefBased/>
  <w15:docId w15:val="{138B4729-234E-490A-88BF-F9CE8E43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0B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50B"/>
    <w:rPr>
      <w:color w:val="0563C1"/>
      <w:u w:val="single"/>
    </w:rPr>
  </w:style>
  <w:style w:type="character" w:customStyle="1" w:styleId="apple-style-span">
    <w:name w:val="apple-style-span"/>
    <w:basedOn w:val="DefaultParagraphFont"/>
    <w:rsid w:val="000A050B"/>
  </w:style>
  <w:style w:type="character" w:styleId="Strong">
    <w:name w:val="Strong"/>
    <w:basedOn w:val="DefaultParagraphFont"/>
    <w:uiPriority w:val="22"/>
    <w:qFormat/>
    <w:rsid w:val="001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ubc5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2ubc5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ubc5LA" TargetMode="External"/><Relationship Id="rId5" Type="http://schemas.openxmlformats.org/officeDocument/2006/relationships/hyperlink" Target="http://bit.ly/2ubc5L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2ubc5L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Garalnick</dc:creator>
  <cp:keywords/>
  <dc:description/>
  <cp:lastModifiedBy>Lauren J Beighley</cp:lastModifiedBy>
  <cp:revision>2</cp:revision>
  <dcterms:created xsi:type="dcterms:W3CDTF">2020-02-19T17:12:00Z</dcterms:created>
  <dcterms:modified xsi:type="dcterms:W3CDTF">2020-02-19T17:12:00Z</dcterms:modified>
</cp:coreProperties>
</file>